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56BE" w:rsidRDefault="009F56BE">
      <w:pPr>
        <w:pStyle w:val="Zkladntext"/>
        <w:jc w:val="center"/>
        <w:rPr>
          <w:rFonts w:ascii="Broadway BT" w:hAnsi="Broadway BT" w:cs="Tahoma"/>
          <w:outline/>
          <w:shadow/>
        </w:rPr>
      </w:pPr>
    </w:p>
    <w:p w:rsidR="009F56BE" w:rsidRDefault="009F56BE">
      <w:pPr>
        <w:pStyle w:val="Zkladntext"/>
        <w:jc w:val="center"/>
        <w:rPr>
          <w:rFonts w:ascii="Broadway BT" w:hAnsi="Broadway BT" w:cs="Tahoma"/>
          <w:outline/>
          <w:shadow/>
          <w:sz w:val="36"/>
          <w:szCs w:val="36"/>
        </w:rPr>
      </w:pPr>
      <w:r>
        <w:rPr>
          <w:rFonts w:ascii="Broadway BT" w:hAnsi="Broadway BT" w:cs="Tahoma"/>
          <w:outline/>
          <w:shadow/>
          <w:sz w:val="36"/>
          <w:szCs w:val="36"/>
        </w:rPr>
        <w:t xml:space="preserve">Propozície na </w:t>
      </w:r>
      <w:r w:rsidR="00BE5010">
        <w:rPr>
          <w:rFonts w:ascii="Broadway BT" w:hAnsi="Broadway BT" w:cs="Tahoma"/>
          <w:outline/>
          <w:shadow/>
          <w:sz w:val="36"/>
          <w:szCs w:val="36"/>
        </w:rPr>
        <w:t>1</w:t>
      </w:r>
      <w:r>
        <w:rPr>
          <w:rFonts w:ascii="Broadway BT" w:hAnsi="Broadway BT" w:cs="Tahoma"/>
          <w:outline/>
          <w:shadow/>
          <w:sz w:val="36"/>
          <w:szCs w:val="36"/>
        </w:rPr>
        <w:t>. ročník</w:t>
      </w:r>
    </w:p>
    <w:p w:rsidR="009F56BE" w:rsidRPr="00CC5BE7" w:rsidRDefault="00BE5010">
      <w:pPr>
        <w:pStyle w:val="Zkladntext"/>
        <w:jc w:val="center"/>
        <w:rPr>
          <w:rFonts w:ascii="Cambria" w:hAnsi="Cambria"/>
          <w:outline/>
          <w:shadow/>
          <w:sz w:val="36"/>
          <w:szCs w:val="36"/>
        </w:rPr>
      </w:pPr>
      <w:r w:rsidRPr="00CC5BE7">
        <w:rPr>
          <w:rFonts w:ascii="Cambria" w:hAnsi="Cambria" w:cs="Tahoma"/>
          <w:outline/>
          <w:shadow/>
          <w:sz w:val="36"/>
          <w:szCs w:val="36"/>
        </w:rPr>
        <w:t>O </w:t>
      </w:r>
      <w:r w:rsidR="00CC5BE7" w:rsidRPr="00CC5BE7">
        <w:rPr>
          <w:rFonts w:ascii="Cambria" w:hAnsi="Cambria" w:cs="Tahoma"/>
          <w:outline/>
          <w:shadow/>
          <w:sz w:val="36"/>
          <w:szCs w:val="36"/>
        </w:rPr>
        <w:t>P</w:t>
      </w:r>
      <w:r w:rsidRPr="00CC5BE7">
        <w:rPr>
          <w:rFonts w:ascii="Cambria" w:hAnsi="Cambria" w:cs="Tahoma"/>
          <w:outline/>
          <w:shadow/>
          <w:sz w:val="36"/>
          <w:szCs w:val="36"/>
        </w:rPr>
        <w:t>OH</w:t>
      </w:r>
      <w:r w:rsidR="00CC5BE7" w:rsidRPr="00CC5BE7">
        <w:rPr>
          <w:rFonts w:ascii="Cambria" w:hAnsi="Cambria" w:cs="Tahoma"/>
          <w:outline/>
          <w:shadow/>
          <w:sz w:val="36"/>
          <w:szCs w:val="36"/>
        </w:rPr>
        <w:t>Á</w:t>
      </w:r>
      <w:r w:rsidRPr="00CC5BE7">
        <w:rPr>
          <w:rFonts w:ascii="Cambria" w:hAnsi="Cambria" w:cs="Tahoma"/>
          <w:outline/>
          <w:shadow/>
          <w:sz w:val="36"/>
          <w:szCs w:val="36"/>
        </w:rPr>
        <w:t xml:space="preserve">R STAROSTU OBCE </w:t>
      </w:r>
      <w:r w:rsidR="00CC5BE7" w:rsidRPr="00CC5BE7">
        <w:rPr>
          <w:rFonts w:ascii="Cambria" w:hAnsi="Cambria" w:cs="Tahoma"/>
          <w:outline/>
          <w:shadow/>
          <w:sz w:val="36"/>
          <w:szCs w:val="36"/>
        </w:rPr>
        <w:t xml:space="preserve"> REN</w:t>
      </w:r>
      <w:r w:rsidR="00CC5BE7" w:rsidRPr="00CC5BE7">
        <w:rPr>
          <w:rFonts w:ascii="Cambria" w:hAnsi="Cambria"/>
          <w:outline/>
          <w:shadow/>
          <w:sz w:val="36"/>
          <w:szCs w:val="36"/>
        </w:rPr>
        <w:t>Č</w:t>
      </w:r>
      <w:r w:rsidR="00CC5BE7" w:rsidRPr="00CC5BE7">
        <w:rPr>
          <w:rFonts w:ascii="Cambria" w:hAnsi="Cambria" w:cs="Tahoma"/>
          <w:outline/>
          <w:shadow/>
          <w:sz w:val="36"/>
          <w:szCs w:val="36"/>
        </w:rPr>
        <w:t>IŠOV</w:t>
      </w:r>
      <w:r w:rsidR="00295A22" w:rsidRPr="00CC5BE7">
        <w:rPr>
          <w:rFonts w:ascii="Cambria" w:hAnsi="Cambria" w:cs="Tahoma"/>
          <w:outline/>
          <w:shadow/>
          <w:sz w:val="36"/>
          <w:szCs w:val="36"/>
        </w:rPr>
        <w:t xml:space="preserve"> </w:t>
      </w:r>
    </w:p>
    <w:p w:rsidR="00295A22" w:rsidRDefault="00295A22">
      <w:pPr>
        <w:pStyle w:val="Zkladntext"/>
        <w:jc w:val="center"/>
        <w:rPr>
          <w:outline/>
          <w:shadow/>
          <w:sz w:val="36"/>
          <w:szCs w:val="36"/>
        </w:rPr>
      </w:pPr>
    </w:p>
    <w:p w:rsidR="00AE7164" w:rsidRPr="00BE5010" w:rsidRDefault="00AE7164">
      <w:pPr>
        <w:pStyle w:val="Zkladntext"/>
        <w:jc w:val="center"/>
        <w:rPr>
          <w:outline/>
          <w:shadow/>
          <w:sz w:val="36"/>
          <w:szCs w:val="36"/>
        </w:rPr>
      </w:pPr>
      <w:r>
        <w:rPr>
          <w:outline/>
          <w:shadow/>
          <w:sz w:val="36"/>
          <w:szCs w:val="36"/>
        </w:rPr>
        <w:t xml:space="preserve">pod záštitou Slovenského reprezentanta Mateja </w:t>
      </w:r>
      <w:proofErr w:type="spellStart"/>
      <w:r>
        <w:rPr>
          <w:outline/>
          <w:shadow/>
          <w:sz w:val="36"/>
          <w:szCs w:val="36"/>
        </w:rPr>
        <w:t>Falata</w:t>
      </w:r>
      <w:proofErr w:type="spellEnd"/>
    </w:p>
    <w:p w:rsidR="009F56BE" w:rsidRDefault="009F56BE">
      <w:pPr>
        <w:pStyle w:val="Zkladntext"/>
        <w:jc w:val="center"/>
        <w:rPr>
          <w:rFonts w:ascii="Impact" w:hAnsi="Impact" w:cs="Tahoma"/>
          <w:sz w:val="28"/>
          <w:szCs w:val="28"/>
        </w:rPr>
      </w:pPr>
    </w:p>
    <w:p w:rsidR="009F56BE" w:rsidRPr="00295A22" w:rsidRDefault="00262F58">
      <w:pPr>
        <w:pStyle w:val="Zkladntext"/>
        <w:jc w:val="center"/>
        <w:rPr>
          <w:rFonts w:ascii="Impact" w:hAnsi="Impact" w:cs="Tahoma"/>
          <w:sz w:val="28"/>
          <w:szCs w:val="28"/>
        </w:rPr>
      </w:pPr>
      <w:r>
        <w:rPr>
          <w:rFonts w:ascii="Impact" w:hAnsi="Impact" w:cs="Tahom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85pt;height:293.45pt">
            <v:imagedata r:id="rId6" o:title="Matej+Falat+Men+Super+Combined+Training+Alpine+g5xTSYwJDHXl"/>
          </v:shape>
        </w:pict>
      </w:r>
    </w:p>
    <w:p w:rsidR="009F56BE" w:rsidRDefault="009F56BE">
      <w:pPr>
        <w:pStyle w:val="Zkladntext"/>
        <w:jc w:val="center"/>
        <w:rPr>
          <w:rFonts w:cs="Tahoma"/>
          <w:sz w:val="40"/>
          <w:szCs w:val="40"/>
        </w:rPr>
      </w:pPr>
    </w:p>
    <w:p w:rsidR="009F56BE" w:rsidRDefault="00295A22">
      <w:pPr>
        <w:pStyle w:val="Zkladntext"/>
        <w:jc w:val="center"/>
        <w:rPr>
          <w:rFonts w:cs="Tahoma"/>
          <w:sz w:val="40"/>
          <w:szCs w:val="40"/>
        </w:rPr>
      </w:pPr>
      <w:r>
        <w:rPr>
          <w:rFonts w:cs="Tahoma"/>
          <w:sz w:val="40"/>
          <w:szCs w:val="40"/>
        </w:rPr>
        <w:t xml:space="preserve">Verejný pretek </w:t>
      </w:r>
      <w:r w:rsidR="009F56BE">
        <w:rPr>
          <w:rFonts w:cs="Tahoma"/>
          <w:sz w:val="40"/>
          <w:szCs w:val="40"/>
        </w:rPr>
        <w:t>v obrovskom slalome 1</w:t>
      </w:r>
      <w:r w:rsidR="00BE5010">
        <w:rPr>
          <w:rFonts w:cs="Tahoma"/>
          <w:sz w:val="40"/>
          <w:szCs w:val="40"/>
        </w:rPr>
        <w:t>5</w:t>
      </w:r>
      <w:r w:rsidR="009F56BE">
        <w:rPr>
          <w:rFonts w:cs="Tahoma"/>
          <w:sz w:val="40"/>
          <w:szCs w:val="40"/>
        </w:rPr>
        <w:t>.3.20</w:t>
      </w:r>
      <w:r w:rsidR="00BE5010">
        <w:rPr>
          <w:rFonts w:cs="Tahoma"/>
          <w:sz w:val="40"/>
          <w:szCs w:val="40"/>
        </w:rPr>
        <w:t>15</w:t>
      </w:r>
      <w:r w:rsidR="009F56BE">
        <w:rPr>
          <w:rFonts w:cs="Tahoma"/>
          <w:sz w:val="40"/>
          <w:szCs w:val="40"/>
        </w:rPr>
        <w:t xml:space="preserve"> </w:t>
      </w:r>
      <w:r w:rsidR="005276EA">
        <w:rPr>
          <w:rFonts w:cs="Tahoma"/>
          <w:sz w:val="40"/>
          <w:szCs w:val="40"/>
        </w:rPr>
        <w:t>n</w:t>
      </w:r>
      <w:r w:rsidR="00BE5010">
        <w:rPr>
          <w:rFonts w:cs="Tahoma"/>
          <w:sz w:val="40"/>
          <w:szCs w:val="40"/>
        </w:rPr>
        <w:t>edeľa</w:t>
      </w:r>
      <w:r w:rsidR="009F56BE">
        <w:rPr>
          <w:rFonts w:cs="Tahoma"/>
          <w:sz w:val="40"/>
          <w:szCs w:val="40"/>
        </w:rPr>
        <w:t xml:space="preserve">  </w:t>
      </w:r>
    </w:p>
    <w:p w:rsidR="009F56BE" w:rsidRDefault="009F56BE">
      <w:pPr>
        <w:pStyle w:val="Zkladntext"/>
        <w:jc w:val="center"/>
        <w:rPr>
          <w:rFonts w:ascii="Broadway BT" w:hAnsi="Broadway BT" w:cs="Tahoma"/>
          <w:outline/>
          <w:shadow/>
          <w:sz w:val="40"/>
          <w:szCs w:val="40"/>
        </w:rPr>
      </w:pPr>
      <w:r>
        <w:rPr>
          <w:rFonts w:cs="Tahoma"/>
          <w:sz w:val="40"/>
          <w:szCs w:val="40"/>
        </w:rPr>
        <w:t xml:space="preserve">lyžiarsky  areál  </w:t>
      </w:r>
      <w:r w:rsidR="00CC5BE7">
        <w:rPr>
          <w:rFonts w:cs="Tahoma"/>
          <w:sz w:val="40"/>
          <w:szCs w:val="40"/>
        </w:rPr>
        <w:t>SKI BUČE</w:t>
      </w:r>
    </w:p>
    <w:p w:rsidR="009F56BE" w:rsidRDefault="009F56BE">
      <w:pPr>
        <w:pStyle w:val="Zkladntext"/>
        <w:jc w:val="center"/>
        <w:rPr>
          <w:rFonts w:cs="Tahoma"/>
        </w:rPr>
      </w:pPr>
    </w:p>
    <w:p w:rsidR="009F56BE" w:rsidRDefault="009F56BE">
      <w:pPr>
        <w:pStyle w:val="Zkladntext"/>
        <w:jc w:val="center"/>
        <w:rPr>
          <w:rFonts w:cs="Tahoma"/>
        </w:rPr>
      </w:pPr>
    </w:p>
    <w:p w:rsidR="009F56BE" w:rsidRDefault="009F56BE">
      <w:pPr>
        <w:pStyle w:val="Zkladntext"/>
        <w:jc w:val="center"/>
        <w:rPr>
          <w:rFonts w:cs="Tahoma"/>
        </w:rPr>
      </w:pPr>
    </w:p>
    <w:p w:rsidR="009F56BE" w:rsidRDefault="009F56BE">
      <w:pPr>
        <w:pStyle w:val="Zkladntext"/>
        <w:jc w:val="center"/>
        <w:rPr>
          <w:rFonts w:cs="Tahoma"/>
        </w:rPr>
      </w:pPr>
    </w:p>
    <w:p w:rsidR="009F56BE" w:rsidRDefault="00262F58">
      <w:pPr>
        <w:pStyle w:val="Zkladntext"/>
        <w:jc w:val="center"/>
        <w:rPr>
          <w:rFonts w:cs="Tahoma"/>
        </w:rPr>
      </w:pPr>
      <w:r>
        <w:rPr>
          <w:rFonts w:cs="Tahoma"/>
          <w:noProof/>
        </w:rPr>
      </w:r>
      <w:r>
        <w:rPr>
          <w:rFonts w:cs="Tahoma"/>
        </w:rPr>
        <w:pict w14:anchorId="381C995C">
          <v:shape id="_x0000_s1027" type="#_x0000_t75" style="width:132pt;height:59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bookmarkStart w:id="0" w:name="_GoBack"/>
      <w:bookmarkEnd w:id="0"/>
    </w:p>
    <w:p w:rsidR="00CC5BE7" w:rsidRDefault="00CC5BE7">
      <w:pPr>
        <w:pStyle w:val="Zkladntext"/>
        <w:jc w:val="center"/>
        <w:rPr>
          <w:rFonts w:cs="Tahoma"/>
        </w:rPr>
      </w:pPr>
    </w:p>
    <w:p w:rsidR="00CC5BE7" w:rsidRDefault="00CC5BE7">
      <w:pPr>
        <w:pStyle w:val="Zkladntext"/>
        <w:jc w:val="center"/>
        <w:rPr>
          <w:rFonts w:cs="Tahoma"/>
        </w:rPr>
      </w:pPr>
    </w:p>
    <w:p w:rsidR="00CC5BE7" w:rsidRDefault="00CC5BE7">
      <w:pPr>
        <w:pStyle w:val="Zkladntext"/>
        <w:jc w:val="center"/>
        <w:rPr>
          <w:rFonts w:cs="Tahoma"/>
        </w:rPr>
      </w:pPr>
    </w:p>
    <w:p w:rsidR="009F56BE" w:rsidRDefault="009F56BE">
      <w:pPr>
        <w:pStyle w:val="Zkladntext"/>
        <w:jc w:val="center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 xml:space="preserve">                </w:t>
      </w:r>
      <w:r>
        <w:rPr>
          <w:rFonts w:cs="Tahoma"/>
          <w:sz w:val="21"/>
          <w:szCs w:val="21"/>
        </w:rPr>
        <w:tab/>
      </w:r>
      <w:r>
        <w:rPr>
          <w:rFonts w:cs="Tahoma"/>
          <w:sz w:val="21"/>
          <w:szCs w:val="21"/>
        </w:rPr>
        <w:tab/>
      </w:r>
      <w:r>
        <w:rPr>
          <w:rFonts w:cs="Tahoma"/>
          <w:sz w:val="21"/>
          <w:szCs w:val="21"/>
        </w:rPr>
        <w:tab/>
      </w:r>
      <w:r>
        <w:rPr>
          <w:rFonts w:cs="Tahoma"/>
          <w:sz w:val="21"/>
          <w:szCs w:val="21"/>
        </w:rPr>
        <w:tab/>
      </w:r>
      <w:r>
        <w:rPr>
          <w:rFonts w:cs="Tahoma"/>
          <w:sz w:val="21"/>
          <w:szCs w:val="21"/>
        </w:rPr>
        <w:tab/>
      </w:r>
      <w:r>
        <w:rPr>
          <w:rFonts w:cs="Tahoma"/>
          <w:sz w:val="21"/>
          <w:szCs w:val="21"/>
        </w:rPr>
        <w:tab/>
      </w:r>
      <w:r>
        <w:rPr>
          <w:rFonts w:cs="Tahoma"/>
          <w:sz w:val="21"/>
          <w:szCs w:val="21"/>
        </w:rPr>
        <w:tab/>
      </w:r>
      <w:r>
        <w:rPr>
          <w:rFonts w:cs="Tahoma"/>
          <w:sz w:val="21"/>
          <w:szCs w:val="21"/>
        </w:rPr>
        <w:tab/>
      </w:r>
      <w:r>
        <w:rPr>
          <w:rFonts w:cs="Tahoma"/>
          <w:sz w:val="21"/>
          <w:szCs w:val="21"/>
        </w:rPr>
        <w:tab/>
        <w:t xml:space="preserve">   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4"/>
        <w:gridCol w:w="5500"/>
      </w:tblGrid>
      <w:tr w:rsidR="009F56BE" w:rsidTr="00AE7164">
        <w:tc>
          <w:tcPr>
            <w:tcW w:w="96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hd w:val="clear" w:color="auto" w:fill="0099FF"/>
              <w:snapToGrid w:val="0"/>
              <w:spacing w:after="0"/>
              <w:jc w:val="center"/>
              <w:rPr>
                <w:rFonts w:cs="Tahoma"/>
                <w:b/>
                <w:color w:val="FFFFFF"/>
                <w:sz w:val="22"/>
                <w:szCs w:val="22"/>
              </w:rPr>
            </w:pPr>
            <w:r>
              <w:rPr>
                <w:rFonts w:cs="Tahoma"/>
                <w:b/>
                <w:color w:val="FFFFFF"/>
                <w:sz w:val="22"/>
                <w:szCs w:val="22"/>
              </w:rPr>
              <w:t>ROZPIS: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Usporiadateľ: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4D7CA8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SKI BUČE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 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Miesto, Trať: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BE5010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SKI BUČE</w:t>
            </w:r>
            <w:r w:rsidR="00AE7164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, </w:t>
            </w:r>
            <w:r w:rsidR="009F4EAB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 </w:t>
            </w:r>
            <w:r w:rsidR="004D7CA8">
              <w:rPr>
                <w:rFonts w:cs="Tahoma"/>
                <w:b/>
                <w:i/>
                <w:color w:val="000000"/>
                <w:sz w:val="22"/>
                <w:szCs w:val="22"/>
              </w:rPr>
              <w:t>LIPOVECKA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Termín: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1</w:t>
            </w:r>
            <w:r w:rsidR="009F4EAB">
              <w:rPr>
                <w:rFonts w:cs="Tahoma"/>
                <w:b/>
                <w:i/>
                <w:color w:val="000000"/>
                <w:sz w:val="22"/>
                <w:szCs w:val="22"/>
              </w:rPr>
              <w:t>5</w:t>
            </w: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.03.</w:t>
            </w:r>
            <w:r w:rsidR="009F4EAB">
              <w:rPr>
                <w:rFonts w:cs="Tahoma"/>
                <w:b/>
                <w:i/>
                <w:color w:val="000000"/>
                <w:sz w:val="22"/>
                <w:szCs w:val="22"/>
              </w:rPr>
              <w:t>2015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Disciplína: 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obrovský slalom 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Kancelária pretekov: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4D7CA8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Bufet v areáli  pri chate Bukvica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Prezentácia: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4D7CA8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Bufet v areáli  pri chate Bukvica 8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>:00 – 1</w:t>
            </w: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0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>:00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CC5BE7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Štartovné 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593B93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7 </w:t>
            </w:r>
            <w:r w:rsidR="00CC5BE7">
              <w:rPr>
                <w:rFonts w:cs="Tahoma"/>
                <w:b/>
                <w:i/>
                <w:color w:val="000000"/>
                <w:sz w:val="22"/>
                <w:szCs w:val="22"/>
              </w:rPr>
              <w:t>€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   </w:t>
            </w:r>
            <w:r w:rsidR="00CC5BE7">
              <w:rPr>
                <w:rFonts w:cs="Tahoma"/>
                <w:b/>
                <w:i/>
                <w:color w:val="000000"/>
                <w:sz w:val="22"/>
                <w:szCs w:val="22"/>
              </w:rPr>
              <w:t>súčasne platí ako celodenný lístok v SKI BUČE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Štartovné čísla: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Budú vydané</w:t>
            </w:r>
            <w:r w:rsidR="009F4EAB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na štarte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Rozjazdenie: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4D7CA8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Po pravej strane zjazdovky</w:t>
            </w:r>
            <w:r w:rsidR="009F4EAB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Lipovská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Lekárska služba: 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CC5BE7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Pracovníci Červený kríž 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Predpis: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Preteká sa podľa platných pravid</w:t>
            </w:r>
            <w:r w:rsidR="00E37DC1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iel VSLZ a </w:t>
            </w:r>
            <w:proofErr w:type="spellStart"/>
            <w:r w:rsidR="00E37DC1">
              <w:rPr>
                <w:rFonts w:cs="Tahoma"/>
                <w:b/>
                <w:i/>
                <w:color w:val="000000"/>
                <w:sz w:val="22"/>
                <w:szCs w:val="22"/>
              </w:rPr>
              <w:t>upresnenia</w:t>
            </w:r>
            <w:proofErr w:type="spellEnd"/>
            <w:r w:rsidR="00E37DC1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organizátorov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Protesty: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4D7CA8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V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klad 10.- </w:t>
            </w:r>
            <w:r w:rsidR="00E37DC1">
              <w:rPr>
                <w:rFonts w:cs="Tahoma"/>
                <w:b/>
                <w:i/>
                <w:color w:val="000000"/>
                <w:sz w:val="22"/>
                <w:szCs w:val="22"/>
              </w:rPr>
              <w:t>Eur</w:t>
            </w:r>
          </w:p>
        </w:tc>
      </w:tr>
      <w:tr w:rsidR="00D740FF" w:rsidTr="00AE7164">
        <w:trPr>
          <w:trHeight w:hRule="exact" w:val="326"/>
        </w:trPr>
        <w:tc>
          <w:tcPr>
            <w:tcW w:w="4144" w:type="dxa"/>
            <w:vMerge w:val="restart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740FF" w:rsidRDefault="00D740FF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</w:p>
          <w:p w:rsidR="00D740FF" w:rsidRDefault="00D740FF">
            <w:pPr>
              <w:pStyle w:val="Obsahtabuky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</w:p>
          <w:p w:rsidR="00D740FF" w:rsidRDefault="00D740FF">
            <w:pPr>
              <w:pStyle w:val="Obsahtabuky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Kategórie pretekárov (limitované): </w:t>
            </w:r>
          </w:p>
          <w:p w:rsidR="00D740FF" w:rsidRDefault="00D740FF">
            <w:pPr>
              <w:pStyle w:val="Obsahtabuky"/>
              <w:rPr>
                <w:rFonts w:cs="Tahoma"/>
                <w:color w:val="000000"/>
                <w:sz w:val="22"/>
                <w:szCs w:val="22"/>
              </w:rPr>
            </w:pPr>
          </w:p>
          <w:p w:rsidR="00D740FF" w:rsidRDefault="00D740FF">
            <w:pPr>
              <w:pStyle w:val="Obsahtabuky"/>
              <w:rPr>
                <w:rFonts w:cs="Tahoma"/>
                <w:color w:val="000000"/>
                <w:sz w:val="22"/>
                <w:szCs w:val="22"/>
              </w:rPr>
            </w:pP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740FF" w:rsidRDefault="00D740FF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Super „baby“   r. </w:t>
            </w:r>
            <w:smartTag w:uri="urn:schemas-microsoft-com:office:smarttags" w:element="metricconverter">
              <w:smartTagPr>
                <w:attr w:name="ProductID" w:val="2007 a"/>
              </w:smartTagPr>
              <w:r>
                <w:rPr>
                  <w:rFonts w:cs="Tahoma"/>
                  <w:b/>
                  <w:i/>
                  <w:color w:val="000000"/>
                  <w:sz w:val="22"/>
                  <w:szCs w:val="22"/>
                </w:rPr>
                <w:t>2007 a</w:t>
              </w:r>
            </w:smartTag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mladší</w:t>
            </w:r>
          </w:p>
        </w:tc>
      </w:tr>
      <w:tr w:rsidR="00D740FF" w:rsidTr="00AE7164">
        <w:trPr>
          <w:trHeight w:hRule="exact" w:val="326"/>
        </w:trPr>
        <w:tc>
          <w:tcPr>
            <w:tcW w:w="4144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740FF" w:rsidRDefault="00D740FF"/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740FF" w:rsidRDefault="00D740FF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Predžiačky</w:t>
            </w:r>
            <w:proofErr w:type="spellEnd"/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Predžiaci</w:t>
            </w:r>
            <w:proofErr w:type="spellEnd"/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2003 - 2006</w:t>
            </w:r>
          </w:p>
        </w:tc>
      </w:tr>
      <w:tr w:rsidR="00D740FF" w:rsidTr="00AE7164">
        <w:trPr>
          <w:trHeight w:hRule="exact" w:val="326"/>
        </w:trPr>
        <w:tc>
          <w:tcPr>
            <w:tcW w:w="4144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740FF" w:rsidRDefault="00D740FF"/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740FF" w:rsidRDefault="00D740FF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Žiačky,  Žiaci, 1999 - 2002</w:t>
            </w:r>
          </w:p>
        </w:tc>
      </w:tr>
      <w:tr w:rsidR="00D740FF" w:rsidTr="00AE7164">
        <w:trPr>
          <w:trHeight w:hRule="exact" w:val="326"/>
        </w:trPr>
        <w:tc>
          <w:tcPr>
            <w:tcW w:w="4144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740FF" w:rsidRDefault="00D740FF"/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740FF" w:rsidRDefault="00D740FF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Juniorky,  Juniori, r. 1991 - 1998 </w:t>
            </w:r>
          </w:p>
        </w:tc>
      </w:tr>
      <w:tr w:rsidR="00D740FF" w:rsidTr="00AE7164">
        <w:trPr>
          <w:trHeight w:hRule="exact" w:val="326"/>
        </w:trPr>
        <w:tc>
          <w:tcPr>
            <w:tcW w:w="4144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740FF" w:rsidRDefault="00D740FF"/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740FF" w:rsidRDefault="00D740FF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Ženy,  Muži, r. </w:t>
            </w:r>
            <w:smartTag w:uri="urn:schemas-microsoft-com:office:smarttags" w:element="metricconverter">
              <w:smartTagPr>
                <w:attr w:name="ProductID" w:val="1990 a"/>
              </w:smartTagPr>
              <w:r>
                <w:rPr>
                  <w:rFonts w:cs="Tahoma"/>
                  <w:b/>
                  <w:i/>
                  <w:color w:val="000000"/>
                  <w:sz w:val="22"/>
                  <w:szCs w:val="22"/>
                </w:rPr>
                <w:t>1990 a</w:t>
              </w:r>
            </w:smartTag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1970 </w:t>
            </w:r>
          </w:p>
        </w:tc>
      </w:tr>
      <w:tr w:rsidR="00D740FF" w:rsidTr="00AE7164">
        <w:trPr>
          <w:trHeight w:val="367"/>
        </w:trPr>
        <w:tc>
          <w:tcPr>
            <w:tcW w:w="4144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740FF" w:rsidRDefault="00D740FF"/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740FF" w:rsidRDefault="00D740FF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Dámy, Starší Páni,      r. 1969 do 1955</w:t>
            </w:r>
          </w:p>
        </w:tc>
      </w:tr>
      <w:tr w:rsidR="00D740FF" w:rsidTr="00AE7164">
        <w:trPr>
          <w:trHeight w:val="367"/>
        </w:trPr>
        <w:tc>
          <w:tcPr>
            <w:tcW w:w="41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740FF" w:rsidRDefault="00D740FF"/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740FF" w:rsidRDefault="00D740FF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Veteránky, Veteráni  r. </w:t>
            </w:r>
            <w:smartTag w:uri="urn:schemas-microsoft-com:office:smarttags" w:element="metricconverter">
              <w:smartTagPr>
                <w:attr w:name="ProductID" w:val="1954 a"/>
              </w:smartTagPr>
              <w:r>
                <w:rPr>
                  <w:rFonts w:cs="Tahoma"/>
                  <w:b/>
                  <w:i/>
                  <w:color w:val="000000"/>
                  <w:sz w:val="22"/>
                  <w:szCs w:val="22"/>
                </w:rPr>
                <w:t>1954 a</w:t>
              </w:r>
            </w:smartTag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starší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Poradie štartu: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od najmladšej kategórie dievčatami</w:t>
            </w:r>
          </w:p>
        </w:tc>
      </w:tr>
      <w:tr w:rsidR="009F56BE" w:rsidTr="00AE7164">
        <w:tc>
          <w:tcPr>
            <w:tcW w:w="96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8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80"/>
                <w:sz w:val="22"/>
                <w:szCs w:val="22"/>
              </w:rPr>
              <w:t>Časový program  1</w:t>
            </w:r>
            <w:r w:rsidR="00E37DC1">
              <w:rPr>
                <w:rFonts w:cs="Tahoma"/>
                <w:b/>
                <w:i/>
                <w:color w:val="000080"/>
                <w:sz w:val="22"/>
                <w:szCs w:val="22"/>
              </w:rPr>
              <w:t>5</w:t>
            </w:r>
            <w:r>
              <w:rPr>
                <w:rFonts w:cs="Tahoma"/>
                <w:b/>
                <w:i/>
                <w:color w:val="000080"/>
                <w:sz w:val="22"/>
                <w:szCs w:val="22"/>
              </w:rPr>
              <w:t>. 3. 20</w:t>
            </w:r>
            <w:r w:rsidR="00E37DC1">
              <w:rPr>
                <w:rFonts w:cs="Tahoma"/>
                <w:b/>
                <w:i/>
                <w:color w:val="000080"/>
                <w:sz w:val="22"/>
                <w:szCs w:val="22"/>
              </w:rPr>
              <w:t>15</w:t>
            </w:r>
            <w:r>
              <w:rPr>
                <w:rFonts w:cs="Tahoma"/>
                <w:b/>
                <w:i/>
                <w:color w:val="000080"/>
                <w:sz w:val="22"/>
                <w:szCs w:val="22"/>
              </w:rPr>
              <w:t xml:space="preserve"> obrovský slalom: </w:t>
            </w:r>
          </w:p>
        </w:tc>
      </w:tr>
      <w:tr w:rsidR="009F56BE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Vydaj čísel a lístkov: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56BE" w:rsidRDefault="00E37DC1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B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ufet </w:t>
            </w: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v areáli 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4D7CA8">
              <w:rPr>
                <w:rFonts w:cs="Tahoma"/>
                <w:b/>
                <w:i/>
                <w:color w:val="000000"/>
                <w:sz w:val="22"/>
                <w:szCs w:val="22"/>
              </w:rPr>
              <w:t>pri chate Bukvica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4D7CA8">
              <w:rPr>
                <w:rFonts w:cs="Tahoma"/>
                <w:b/>
                <w:i/>
                <w:color w:val="000000"/>
                <w:sz w:val="22"/>
                <w:szCs w:val="22"/>
              </w:rPr>
              <w:t>8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>:</w:t>
            </w:r>
            <w:r w:rsidR="004D7CA8">
              <w:rPr>
                <w:rFonts w:cs="Tahoma"/>
                <w:b/>
                <w:i/>
                <w:color w:val="000000"/>
                <w:sz w:val="22"/>
                <w:szCs w:val="22"/>
              </w:rPr>
              <w:t>00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–</w:t>
            </w:r>
            <w:r w:rsidR="004D7CA8"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 10</w:t>
            </w:r>
            <w:r w:rsidR="009F56BE">
              <w:rPr>
                <w:rFonts w:cs="Tahoma"/>
                <w:b/>
                <w:i/>
                <w:color w:val="000000"/>
                <w:sz w:val="22"/>
                <w:szCs w:val="22"/>
              </w:rPr>
              <w:t>:</w:t>
            </w:r>
            <w:r w:rsidR="004D7CA8">
              <w:rPr>
                <w:rFonts w:cs="Tahoma"/>
                <w:b/>
                <w:i/>
                <w:color w:val="000000"/>
                <w:sz w:val="22"/>
                <w:szCs w:val="22"/>
              </w:rPr>
              <w:t>00</w:t>
            </w:r>
          </w:p>
        </w:tc>
      </w:tr>
      <w:tr w:rsidR="00AE7164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E7164" w:rsidRDefault="00AE7164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Prehliadka  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E7164" w:rsidRDefault="00AE7164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10:00 -  10:30</w:t>
            </w:r>
          </w:p>
        </w:tc>
      </w:tr>
      <w:tr w:rsidR="00AE7164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E7164" w:rsidRDefault="00AE7164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Štart prvého pretekára 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E7164" w:rsidRDefault="00AE7164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11:00</w:t>
            </w:r>
          </w:p>
        </w:tc>
      </w:tr>
      <w:tr w:rsidR="00AE7164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E7164" w:rsidRDefault="00AE7164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Vyhlásenie výsledkov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E7164" w:rsidRDefault="00AE7164">
            <w:pPr>
              <w:pStyle w:val="Obsahtabuky"/>
              <w:snapToGrid w:val="0"/>
              <w:rPr>
                <w:rFonts w:cs="Tahoma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 xml:space="preserve">60 min po ukončení pretekov                    </w:t>
            </w:r>
          </w:p>
        </w:tc>
      </w:tr>
      <w:tr w:rsidR="00AE7164" w:rsidTr="00AE7164"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E7164" w:rsidRDefault="00AE7164">
            <w:pPr>
              <w:pStyle w:val="Obsahtabuky"/>
              <w:snapToGrid w:val="0"/>
              <w:rPr>
                <w:rFonts w:cs="Tahoma"/>
                <w:b/>
                <w:i/>
                <w:color w:val="333333"/>
                <w:sz w:val="22"/>
                <w:szCs w:val="22"/>
              </w:rPr>
            </w:pPr>
            <w:r>
              <w:rPr>
                <w:rFonts w:cs="Tahoma"/>
                <w:b/>
                <w:i/>
                <w:color w:val="333333"/>
                <w:sz w:val="22"/>
                <w:szCs w:val="22"/>
              </w:rPr>
              <w:t>Diplomy a ceny</w:t>
            </w:r>
          </w:p>
        </w:tc>
        <w:tc>
          <w:tcPr>
            <w:tcW w:w="5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E7164" w:rsidRPr="006A1B58" w:rsidRDefault="00AE7164">
            <w:pPr>
              <w:pStyle w:val="Obsahtabuky"/>
              <w:snapToGrid w:val="0"/>
              <w:rPr>
                <w:rFonts w:cs="Tahoma"/>
                <w:b/>
                <w:i/>
                <w:sz w:val="22"/>
                <w:szCs w:val="22"/>
              </w:rPr>
            </w:pPr>
            <w:r>
              <w:rPr>
                <w:rFonts w:cs="Tahoma"/>
                <w:b/>
                <w:i/>
                <w:color w:val="000000"/>
                <w:sz w:val="22"/>
                <w:szCs w:val="22"/>
              </w:rPr>
              <w:t>Prvý traja každej, kategórie a najlepší čas</w:t>
            </w:r>
          </w:p>
        </w:tc>
      </w:tr>
    </w:tbl>
    <w:p w:rsidR="00AE7164" w:rsidRDefault="00AE7164">
      <w:pPr>
        <w:rPr>
          <w:rFonts w:cs="Tahoma"/>
        </w:rPr>
      </w:pPr>
    </w:p>
    <w:p w:rsidR="009F56BE" w:rsidRDefault="009F56BE">
      <w:pPr>
        <w:rPr>
          <w:rFonts w:cs="Tahoma"/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9F56BE">
        <w:tc>
          <w:tcPr>
            <w:tcW w:w="9637" w:type="dxa"/>
            <w:vAlign w:val="center"/>
          </w:tcPr>
          <w:p w:rsidR="009F56BE" w:rsidRDefault="009F56BE">
            <w:pPr>
              <w:pStyle w:val="Obsahtabuky"/>
              <w:snapToGrid w:val="0"/>
              <w:jc w:val="center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 xml:space="preserve">Pretekári a </w:t>
            </w:r>
            <w:r w:rsidR="005276EA">
              <w:rPr>
                <w:rFonts w:cs="Tahoma"/>
                <w:b/>
                <w:i/>
                <w:color w:val="000000"/>
              </w:rPr>
              <w:t>účastníci</w:t>
            </w:r>
            <w:r>
              <w:rPr>
                <w:rFonts w:cs="Tahoma"/>
                <w:b/>
                <w:i/>
                <w:color w:val="000000"/>
              </w:rPr>
              <w:t xml:space="preserve"> pretekov sa zúčastňujú na vlastné nebezpečenstvo</w:t>
            </w:r>
          </w:p>
        </w:tc>
      </w:tr>
      <w:tr w:rsidR="009F56BE">
        <w:tc>
          <w:tcPr>
            <w:tcW w:w="9637" w:type="dxa"/>
            <w:vAlign w:val="center"/>
          </w:tcPr>
          <w:p w:rsidR="009F56BE" w:rsidRDefault="005276EA">
            <w:pPr>
              <w:pStyle w:val="Obsahtabuky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Usporiadateľ</w:t>
            </w:r>
            <w:r w:rsidR="009F56BE">
              <w:rPr>
                <w:rFonts w:cs="Tahoma"/>
                <w:b/>
                <w:bCs/>
                <w:i/>
                <w:iCs/>
              </w:rPr>
              <w:t xml:space="preserve"> si vyhradzuje právo zmeny rozpisu v súvislosti od snehových podmienok</w:t>
            </w:r>
          </w:p>
        </w:tc>
      </w:tr>
      <w:tr w:rsidR="009F56BE">
        <w:tc>
          <w:tcPr>
            <w:tcW w:w="9637" w:type="dxa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bCs/>
                <w:i/>
                <w:iCs/>
              </w:rPr>
            </w:pPr>
          </w:p>
        </w:tc>
      </w:tr>
      <w:tr w:rsidR="009F56BE">
        <w:tc>
          <w:tcPr>
            <w:tcW w:w="9637" w:type="dxa"/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bCs/>
                <w:i/>
                <w:iCs/>
              </w:rPr>
            </w:pPr>
          </w:p>
        </w:tc>
      </w:tr>
    </w:tbl>
    <w:p w:rsidR="009F56BE" w:rsidRDefault="009F56BE">
      <w:pPr>
        <w:rPr>
          <w:rFonts w:cs="Tahoma"/>
        </w:rPr>
      </w:pPr>
    </w:p>
    <w:p w:rsidR="00CC5BE7" w:rsidRDefault="00CC5BE7">
      <w:pPr>
        <w:rPr>
          <w:rFonts w:cs="Tahoma"/>
        </w:rPr>
      </w:pPr>
    </w:p>
    <w:p w:rsidR="00AE7164" w:rsidRDefault="00AE7164">
      <w:pPr>
        <w:rPr>
          <w:rFonts w:cs="Tahoma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6"/>
        <w:gridCol w:w="4604"/>
      </w:tblGrid>
      <w:tr w:rsidR="009F56BE">
        <w:trPr>
          <w:cantSplit/>
        </w:trPr>
        <w:tc>
          <w:tcPr>
            <w:tcW w:w="96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99FF"/>
            <w:vAlign w:val="center"/>
          </w:tcPr>
          <w:p w:rsidR="009F56BE" w:rsidRDefault="009F56BE">
            <w:pPr>
              <w:pStyle w:val="Obsahtabuky"/>
              <w:shd w:val="clear" w:color="auto" w:fill="0099FF"/>
              <w:snapToGrid w:val="0"/>
              <w:spacing w:after="0"/>
              <w:jc w:val="center"/>
              <w:rPr>
                <w:rFonts w:cs="Tahoma"/>
                <w:b/>
                <w:i/>
                <w:color w:val="FFFFFF"/>
              </w:rPr>
            </w:pPr>
            <w:r>
              <w:rPr>
                <w:rFonts w:cs="Tahoma"/>
                <w:b/>
                <w:i/>
                <w:color w:val="FFFFFF"/>
              </w:rPr>
              <w:t xml:space="preserve">ORGANIZAČNÝ VÝBOR: </w:t>
            </w:r>
          </w:p>
        </w:tc>
      </w:tr>
      <w:tr w:rsidR="009F56BE">
        <w:trPr>
          <w:cantSplit/>
        </w:trPr>
        <w:tc>
          <w:tcPr>
            <w:tcW w:w="50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>Riaditeľ pretekov: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 xml:space="preserve"> </w:t>
            </w:r>
            <w:r w:rsidR="005276EA">
              <w:rPr>
                <w:rFonts w:cs="Tahoma"/>
                <w:b/>
                <w:i/>
                <w:color w:val="000000"/>
              </w:rPr>
              <w:t xml:space="preserve">Mgr.  </w:t>
            </w:r>
            <w:r w:rsidR="00DC25F0">
              <w:rPr>
                <w:rFonts w:cs="Tahoma"/>
                <w:b/>
                <w:i/>
                <w:color w:val="000000"/>
              </w:rPr>
              <w:t xml:space="preserve">Alojz </w:t>
            </w:r>
            <w:proofErr w:type="spellStart"/>
            <w:r w:rsidR="00DC25F0">
              <w:rPr>
                <w:rFonts w:cs="Tahoma"/>
                <w:b/>
                <w:i/>
                <w:color w:val="000000"/>
              </w:rPr>
              <w:t>Stahovec</w:t>
            </w:r>
            <w:proofErr w:type="spellEnd"/>
          </w:p>
        </w:tc>
      </w:tr>
      <w:tr w:rsidR="005276EA" w:rsidTr="005276EA">
        <w:trPr>
          <w:cantSplit/>
        </w:trPr>
        <w:tc>
          <w:tcPr>
            <w:tcW w:w="50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276EA" w:rsidRDefault="005276EA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>Čestný hosť: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76EA" w:rsidRPr="005276EA" w:rsidRDefault="005276EA" w:rsidP="005276EA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 w:rsidRPr="005276EA">
              <w:rPr>
                <w:b/>
                <w:i/>
              </w:rPr>
              <w:t>Miroslav Paločko</w:t>
            </w:r>
            <w:r w:rsidR="00CC5BE7">
              <w:rPr>
                <w:b/>
                <w:i/>
              </w:rPr>
              <w:t>- starosta obce Renčišov</w:t>
            </w:r>
          </w:p>
        </w:tc>
      </w:tr>
      <w:tr w:rsidR="009F56BE">
        <w:trPr>
          <w:cantSplit/>
        </w:trPr>
        <w:tc>
          <w:tcPr>
            <w:tcW w:w="50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>Technický delegát: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6BE" w:rsidRDefault="00AE7164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 xml:space="preserve">Dr. Igor </w:t>
            </w:r>
            <w:proofErr w:type="spellStart"/>
            <w:r>
              <w:rPr>
                <w:rFonts w:cs="Tahoma"/>
                <w:b/>
                <w:i/>
                <w:color w:val="000000"/>
              </w:rPr>
              <w:t>Ďurech</w:t>
            </w:r>
            <w:proofErr w:type="spellEnd"/>
          </w:p>
        </w:tc>
      </w:tr>
      <w:tr w:rsidR="009F56BE">
        <w:trPr>
          <w:cantSplit/>
        </w:trPr>
        <w:tc>
          <w:tcPr>
            <w:tcW w:w="50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>Veliteľ trate: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6BE" w:rsidRDefault="00AE7164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 xml:space="preserve">Ing. Peter </w:t>
            </w:r>
            <w:proofErr w:type="spellStart"/>
            <w:r>
              <w:rPr>
                <w:rFonts w:cs="Tahoma"/>
                <w:b/>
                <w:i/>
                <w:color w:val="000000"/>
              </w:rPr>
              <w:t>Falat</w:t>
            </w:r>
            <w:proofErr w:type="spellEnd"/>
            <w:r w:rsidR="009F56BE">
              <w:rPr>
                <w:rFonts w:cs="Tahoma"/>
                <w:b/>
                <w:i/>
                <w:color w:val="000000"/>
              </w:rPr>
              <w:t xml:space="preserve"> </w:t>
            </w:r>
          </w:p>
        </w:tc>
      </w:tr>
      <w:tr w:rsidR="009F56BE">
        <w:trPr>
          <w:cantSplit/>
        </w:trPr>
        <w:tc>
          <w:tcPr>
            <w:tcW w:w="50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>Vedúci časomiery a výpočtov: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6BE" w:rsidRDefault="005276EA" w:rsidP="00593B93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 xml:space="preserve">Mgr. </w:t>
            </w:r>
            <w:r w:rsidR="00AE7164">
              <w:rPr>
                <w:rFonts w:cs="Tahoma"/>
                <w:b/>
                <w:i/>
                <w:color w:val="000000"/>
              </w:rPr>
              <w:t xml:space="preserve">Miroslav </w:t>
            </w:r>
            <w:proofErr w:type="spellStart"/>
            <w:r w:rsidR="00AE7164">
              <w:rPr>
                <w:rFonts w:cs="Tahoma"/>
                <w:b/>
                <w:i/>
                <w:color w:val="000000"/>
              </w:rPr>
              <w:t>Malco</w:t>
            </w:r>
            <w:r w:rsidR="00593B93">
              <w:rPr>
                <w:rFonts w:cs="Tahoma"/>
                <w:b/>
                <w:i/>
                <w:color w:val="000000"/>
              </w:rPr>
              <w:t>v</w:t>
            </w:r>
            <w:r w:rsidR="00AE7164">
              <w:rPr>
                <w:rFonts w:cs="Tahoma"/>
                <w:b/>
                <w:i/>
                <w:color w:val="000000"/>
              </w:rPr>
              <w:t>ský</w:t>
            </w:r>
            <w:proofErr w:type="spellEnd"/>
          </w:p>
        </w:tc>
      </w:tr>
      <w:tr w:rsidR="009F56BE">
        <w:trPr>
          <w:cantSplit/>
        </w:trPr>
        <w:tc>
          <w:tcPr>
            <w:tcW w:w="50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6BE" w:rsidRDefault="009F56BE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>Vedúci propagácie a reklamy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6BE" w:rsidRDefault="00CC5BE7">
            <w:pPr>
              <w:pStyle w:val="Obsahtabuky"/>
              <w:snapToGrid w:val="0"/>
              <w:rPr>
                <w:rFonts w:cs="Tahoma"/>
                <w:b/>
                <w:i/>
                <w:color w:val="000000"/>
              </w:rPr>
            </w:pPr>
            <w:r>
              <w:rPr>
                <w:rFonts w:cs="Tahoma"/>
                <w:b/>
                <w:i/>
                <w:color w:val="000000"/>
              </w:rPr>
              <w:t xml:space="preserve"> Ľuboš Petr</w:t>
            </w:r>
            <w:r w:rsidR="00B55C88">
              <w:rPr>
                <w:rFonts w:cs="Tahoma"/>
                <w:b/>
                <w:i/>
                <w:color w:val="000000"/>
              </w:rPr>
              <w:t>a</w:t>
            </w:r>
            <w:r>
              <w:rPr>
                <w:rFonts w:cs="Tahoma"/>
                <w:b/>
                <w:i/>
                <w:color w:val="000000"/>
              </w:rPr>
              <w:t xml:space="preserve">, </w:t>
            </w:r>
            <w:r w:rsidR="00B55C88">
              <w:rPr>
                <w:rFonts w:cs="Tahoma"/>
                <w:b/>
                <w:i/>
                <w:color w:val="000000"/>
              </w:rPr>
              <w:t xml:space="preserve"> </w:t>
            </w:r>
            <w:r w:rsidR="009F56BE">
              <w:rPr>
                <w:rFonts w:cs="Tahoma"/>
                <w:b/>
                <w:i/>
                <w:color w:val="000000"/>
              </w:rPr>
              <w:t xml:space="preserve">Ing. Ján </w:t>
            </w:r>
            <w:proofErr w:type="spellStart"/>
            <w:r w:rsidR="009F56BE">
              <w:rPr>
                <w:rFonts w:cs="Tahoma"/>
                <w:b/>
                <w:i/>
                <w:color w:val="000000"/>
              </w:rPr>
              <w:t>Malcovský</w:t>
            </w:r>
            <w:proofErr w:type="spellEnd"/>
          </w:p>
        </w:tc>
      </w:tr>
    </w:tbl>
    <w:p w:rsidR="009F56BE" w:rsidRDefault="009F56BE"/>
    <w:sectPr w:rsidR="009F56BE" w:rsidSect="00955A00">
      <w:footnotePr>
        <w:pos w:val="beneathText"/>
      </w:footnotePr>
      <w:pgSz w:w="11905" w:h="16837"/>
      <w:pgMar w:top="1134" w:right="1134" w:bottom="121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 BT">
    <w:altName w:val="Gabriola"/>
    <w:charset w:val="00"/>
    <w:family w:val="decorative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010"/>
    <w:rsid w:val="00262F58"/>
    <w:rsid w:val="00295A22"/>
    <w:rsid w:val="004D7CA8"/>
    <w:rsid w:val="005276EA"/>
    <w:rsid w:val="00593B93"/>
    <w:rsid w:val="006A1B58"/>
    <w:rsid w:val="00955A00"/>
    <w:rsid w:val="009F4EAB"/>
    <w:rsid w:val="009F56BE"/>
    <w:rsid w:val="00AE7164"/>
    <w:rsid w:val="00B55C88"/>
    <w:rsid w:val="00BE5010"/>
    <w:rsid w:val="00CC5BE7"/>
    <w:rsid w:val="00D740FF"/>
    <w:rsid w:val="00DC25F0"/>
    <w:rsid w:val="00E3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5A00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2">
    <w:name w:val="heading 2"/>
    <w:basedOn w:val="Nadpis"/>
    <w:next w:val="Zkladntext"/>
    <w:qFormat/>
    <w:rsid w:val="00955A00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55A00"/>
  </w:style>
  <w:style w:type="character" w:customStyle="1" w:styleId="WW-Absatz-Standardschriftart">
    <w:name w:val="WW-Absatz-Standardschriftart"/>
    <w:rsid w:val="00955A00"/>
  </w:style>
  <w:style w:type="character" w:customStyle="1" w:styleId="WW-Absatz-Standardschriftart1">
    <w:name w:val="WW-Absatz-Standardschriftart1"/>
    <w:rsid w:val="00955A00"/>
  </w:style>
  <w:style w:type="character" w:styleId="Hypertextovprepojenie">
    <w:name w:val="Hyperlink"/>
    <w:rsid w:val="00955A00"/>
    <w:rPr>
      <w:color w:val="000080"/>
      <w:u w:val="single"/>
    </w:rPr>
  </w:style>
  <w:style w:type="character" w:customStyle="1" w:styleId="Symbolypreslovanie">
    <w:name w:val="Symboly pre číslovanie"/>
    <w:rsid w:val="00955A00"/>
  </w:style>
  <w:style w:type="character" w:customStyle="1" w:styleId="WW-Symbolypreslovanie">
    <w:name w:val="WW-Symboly pre číslovanie"/>
    <w:rsid w:val="00955A00"/>
  </w:style>
  <w:style w:type="character" w:styleId="PouitHypertextovPrepojenie">
    <w:name w:val="FollowedHyperlink"/>
    <w:rsid w:val="00955A00"/>
    <w:rPr>
      <w:color w:val="800000"/>
      <w:u w:val="single"/>
    </w:rPr>
  </w:style>
  <w:style w:type="paragraph" w:customStyle="1" w:styleId="Nadpis">
    <w:name w:val="Nadpis"/>
    <w:basedOn w:val="Normlny"/>
    <w:next w:val="Zkladntext"/>
    <w:rsid w:val="00955A00"/>
    <w:pPr>
      <w:keepNext/>
      <w:spacing w:before="240" w:after="283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rsid w:val="00955A00"/>
    <w:pPr>
      <w:spacing w:after="120"/>
    </w:pPr>
  </w:style>
  <w:style w:type="paragraph" w:styleId="Zoznam">
    <w:name w:val="List"/>
    <w:basedOn w:val="Zkladntext"/>
    <w:rsid w:val="00955A00"/>
    <w:rPr>
      <w:rFonts w:cs="Tahoma"/>
    </w:rPr>
  </w:style>
  <w:style w:type="paragraph" w:customStyle="1" w:styleId="Popisok">
    <w:name w:val="Popisok"/>
    <w:basedOn w:val="Normlny"/>
    <w:rsid w:val="00955A0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lny"/>
    <w:rsid w:val="00955A00"/>
    <w:pPr>
      <w:suppressLineNumbers/>
    </w:pPr>
    <w:rPr>
      <w:rFonts w:cs="Tahoma"/>
    </w:rPr>
  </w:style>
  <w:style w:type="paragraph" w:customStyle="1" w:styleId="Obsah">
    <w:name w:val="Obsah"/>
    <w:basedOn w:val="Normlny"/>
    <w:rsid w:val="00955A00"/>
    <w:pPr>
      <w:suppressLineNumbers/>
    </w:pPr>
    <w:rPr>
      <w:rFonts w:cs="Tahoma"/>
    </w:rPr>
  </w:style>
  <w:style w:type="paragraph" w:customStyle="1" w:styleId="Obsahtabuky">
    <w:name w:val="Obsah tabuľky"/>
    <w:basedOn w:val="Zkladntext"/>
    <w:rsid w:val="00955A00"/>
    <w:pPr>
      <w:suppressLineNumbers/>
    </w:pPr>
  </w:style>
  <w:style w:type="paragraph" w:customStyle="1" w:styleId="Nadpistabuky">
    <w:name w:val="Nadpis tabuľky"/>
    <w:basedOn w:val="Obsahtabuky"/>
    <w:rsid w:val="00955A0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na 1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na 1</dc:title>
  <dc:subject/>
  <dc:creator>Samsung</dc:creator>
  <cp:keywords/>
  <dc:description/>
  <cp:lastModifiedBy>Admin</cp:lastModifiedBy>
  <cp:revision>5</cp:revision>
  <cp:lastPrinted>2015-03-10T06:33:00Z</cp:lastPrinted>
  <dcterms:created xsi:type="dcterms:W3CDTF">2015-03-10T06:33:00Z</dcterms:created>
  <dcterms:modified xsi:type="dcterms:W3CDTF">2015-03-10T08:58:00Z</dcterms:modified>
</cp:coreProperties>
</file>